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40" w:rsidRPr="00F20540" w:rsidRDefault="00F20540" w:rsidP="00F20540">
      <w:pPr>
        <w:spacing w:after="0" w:line="240" w:lineRule="auto"/>
        <w:ind w:left="2520" w:hanging="2520"/>
        <w:jc w:val="center"/>
        <w:rPr>
          <w:rFonts w:ascii="Times New Roman" w:eastAsia="MS Mincho" w:hAnsi="Times New Roman" w:cs="Times New Roman"/>
          <w:b/>
          <w:sz w:val="40"/>
          <w:szCs w:val="40"/>
        </w:rPr>
      </w:pPr>
      <w:r w:rsidRPr="00F20540">
        <w:rPr>
          <w:rFonts w:ascii="Times New Roman" w:eastAsia="MS Mincho" w:hAnsi="Times New Roman" w:cs="Times New Roman"/>
          <w:b/>
          <w:sz w:val="40"/>
          <w:szCs w:val="40"/>
        </w:rPr>
        <w:t>Classroom Observation</w:t>
      </w:r>
    </w:p>
    <w:p w:rsidR="00F20540" w:rsidRPr="00F20540" w:rsidRDefault="00F20540" w:rsidP="00F20540">
      <w:pPr>
        <w:autoSpaceDE w:val="0"/>
        <w:autoSpaceDN w:val="0"/>
        <w:adjustRightInd w:val="0"/>
        <w:spacing w:after="0" w:line="276" w:lineRule="auto"/>
        <w:rPr>
          <w:rFonts w:ascii="Times New Roman" w:eastAsia="MS Mincho" w:hAnsi="Times New Roman" w:cs="Times New Roman"/>
          <w:b/>
          <w:sz w:val="24"/>
          <w:szCs w:val="24"/>
        </w:rPr>
      </w:pPr>
    </w:p>
    <w:p w:rsidR="00F20540" w:rsidRPr="00F20540" w:rsidRDefault="00F20540" w:rsidP="00F20540">
      <w:pPr>
        <w:autoSpaceDE w:val="0"/>
        <w:autoSpaceDN w:val="0"/>
        <w:adjustRightInd w:val="0"/>
        <w:spacing w:after="0" w:line="276" w:lineRule="auto"/>
        <w:rPr>
          <w:rFonts w:ascii="Times New Roman" w:eastAsia="MS Mincho" w:hAnsi="Times New Roman" w:cs="Times New Roman"/>
          <w:bCs/>
          <w:iCs/>
          <w:sz w:val="24"/>
          <w:szCs w:val="24"/>
        </w:rPr>
      </w:pPr>
      <w:r w:rsidRPr="00F20540">
        <w:rPr>
          <w:rFonts w:ascii="Times New Roman" w:eastAsia="MS Mincho" w:hAnsi="Times New Roman" w:cs="Times New Roman"/>
          <w:bCs/>
          <w:iCs/>
          <w:sz w:val="24"/>
          <w:szCs w:val="24"/>
        </w:rPr>
        <w:t xml:space="preserve">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xml:space="preserve"> documents an observation by a qualified professional to examine the child’s learning and behavior in a classroom setting, the teacher’s support for the child’s learning and behavior, and the impact of the child’s instructional environment. Direct observations of the child in the classroom should be considered by the Multidisciplinary Evaluation Team (MET) in their determination of eligibility and, if eligible, in the development of an Individualized Education Program (IEP). 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or a similar form containing the same information, is recommended for use when conducting a comprehensive evaluation or reevaluation for any disability categories but must be used when considering eligibility for Specific Learning Disabilities (SLD).</w:t>
      </w:r>
    </w:p>
    <w:p w:rsidR="00F20540" w:rsidRPr="00F20540" w:rsidRDefault="00F20540" w:rsidP="00F20540">
      <w:pPr>
        <w:spacing w:after="0" w:line="276" w:lineRule="auto"/>
        <w:rPr>
          <w:rFonts w:ascii="Times New Roman" w:eastAsia="MS Mincho" w:hAnsi="Times New Roman" w:cs="Times New Roman"/>
          <w:sz w:val="24"/>
          <w:szCs w:val="24"/>
        </w:rPr>
      </w:pPr>
    </w:p>
    <w:p w:rsidR="00F20540" w:rsidRPr="00F20540" w:rsidRDefault="00F20540" w:rsidP="00F20540">
      <w:pPr>
        <w:numPr>
          <w:ilvl w:val="0"/>
          <w:numId w:val="1"/>
        </w:numPr>
        <w:spacing w:after="0" w:line="276"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t xml:space="preserve">The </w:t>
      </w:r>
      <w:r w:rsidRPr="00F20540">
        <w:rPr>
          <w:rFonts w:ascii="Times New Roman" w:eastAsia="MS Mincho" w:hAnsi="Times New Roman" w:cs="Times New Roman"/>
          <w:bCs/>
          <w:i/>
          <w:iCs/>
          <w:sz w:val="24"/>
          <w:szCs w:val="24"/>
        </w:rPr>
        <w:t>Classroom Obse</w:t>
      </w:r>
      <w:bookmarkStart w:id="0" w:name="_GoBack"/>
      <w:bookmarkEnd w:id="0"/>
      <w:r w:rsidRPr="00F20540">
        <w:rPr>
          <w:rFonts w:ascii="Times New Roman" w:eastAsia="MS Mincho" w:hAnsi="Times New Roman" w:cs="Times New Roman"/>
          <w:bCs/>
          <w:i/>
          <w:iCs/>
          <w:sz w:val="24"/>
          <w:szCs w:val="24"/>
        </w:rPr>
        <w:t>rvation</w:t>
      </w:r>
      <w:r w:rsidRPr="00F20540">
        <w:rPr>
          <w:rFonts w:ascii="Times New Roman" w:eastAsia="MS Mincho" w:hAnsi="Times New Roman" w:cs="Times New Roman"/>
          <w:bCs/>
          <w:iCs/>
          <w:sz w:val="24"/>
          <w:szCs w:val="24"/>
        </w:rPr>
        <w:t xml:space="preserve"> </w:t>
      </w:r>
      <w:r w:rsidRPr="00F20540">
        <w:rPr>
          <w:rFonts w:ascii="Times New Roman" w:eastAsia="MS Mincho" w:hAnsi="Times New Roman" w:cs="Times New Roman"/>
          <w:sz w:val="24"/>
          <w:szCs w:val="24"/>
        </w:rPr>
        <w:t xml:space="preserve">must be completed by a professional trained in conducting classroom observations. The specialty/position of the </w:t>
      </w:r>
      <w:r w:rsidRPr="00F20540">
        <w:rPr>
          <w:rFonts w:ascii="Times New Roman" w:eastAsia="MS Mincho" w:hAnsi="Times New Roman" w:cs="Times New Roman"/>
          <w:bCs/>
          <w:iCs/>
          <w:sz w:val="24"/>
          <w:szCs w:val="24"/>
        </w:rPr>
        <w:t xml:space="preserve">qualified professional </w:t>
      </w:r>
      <w:r w:rsidRPr="00F20540">
        <w:rPr>
          <w:rFonts w:ascii="Times New Roman" w:eastAsia="MS Mincho" w:hAnsi="Times New Roman" w:cs="Times New Roman"/>
          <w:sz w:val="24"/>
          <w:szCs w:val="24"/>
        </w:rPr>
        <w:t xml:space="preserve">who completes the </w:t>
      </w:r>
      <w:r w:rsidRPr="00F20540">
        <w:rPr>
          <w:rFonts w:ascii="Times New Roman" w:eastAsia="MS Mincho" w:hAnsi="Times New Roman" w:cs="Times New Roman"/>
          <w:bCs/>
          <w:iCs/>
          <w:sz w:val="24"/>
          <w:szCs w:val="24"/>
        </w:rPr>
        <w:t xml:space="preserve">classroom observation </w:t>
      </w:r>
      <w:r w:rsidRPr="00F20540">
        <w:rPr>
          <w:rFonts w:ascii="Times New Roman" w:eastAsia="MS Mincho" w:hAnsi="Times New Roman" w:cs="Times New Roman"/>
          <w:sz w:val="24"/>
          <w:szCs w:val="24"/>
        </w:rPr>
        <w:t>should be recorded along with the observer’s signature and the date on the bottom of the form.</w:t>
      </w:r>
    </w:p>
    <w:p w:rsidR="00F20540" w:rsidRPr="00F20540" w:rsidRDefault="00F20540" w:rsidP="00F20540">
      <w:pPr>
        <w:spacing w:after="0" w:line="276" w:lineRule="auto"/>
        <w:rPr>
          <w:rFonts w:ascii="Times New Roman" w:eastAsia="MS Mincho" w:hAnsi="Times New Roman" w:cs="Times New Roman"/>
          <w:sz w:val="24"/>
          <w:szCs w:val="24"/>
        </w:rPr>
      </w:pPr>
    </w:p>
    <w:p w:rsidR="00F20540" w:rsidRPr="00F20540" w:rsidRDefault="00F20540" w:rsidP="00F20540">
      <w:pPr>
        <w:numPr>
          <w:ilvl w:val="0"/>
          <w:numId w:val="1"/>
        </w:numPr>
        <w:spacing w:after="0" w:line="276"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t xml:space="preserve">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xml:space="preserve"> must be</w:t>
      </w:r>
      <w:r w:rsidRPr="00F20540">
        <w:rPr>
          <w:rFonts w:ascii="Times New Roman" w:eastAsia="MS Mincho" w:hAnsi="Times New Roman" w:cs="Times New Roman"/>
          <w:sz w:val="24"/>
          <w:szCs w:val="24"/>
        </w:rPr>
        <w:t xml:space="preserve"> conducted in the location(s) and/or during instruction in the subject(s) in which the child is reported to have difficulties. Multiple observations may need to be conducted to ensure that adequate information is gathered to assist in determining eligibility and to provide for quality planning for the child’s IEP, if eligible.</w:t>
      </w:r>
    </w:p>
    <w:p w:rsidR="00F20540" w:rsidRPr="00F20540" w:rsidRDefault="00F20540" w:rsidP="00F20540">
      <w:pPr>
        <w:spacing w:after="0" w:line="276" w:lineRule="auto"/>
        <w:ind w:left="360"/>
        <w:rPr>
          <w:rFonts w:ascii="Times New Roman" w:eastAsia="MS Mincho" w:hAnsi="Times New Roman" w:cs="Times New Roman"/>
          <w:sz w:val="24"/>
          <w:szCs w:val="24"/>
        </w:rPr>
      </w:pPr>
    </w:p>
    <w:p w:rsidR="00F20540" w:rsidRPr="00F20540" w:rsidRDefault="00F20540" w:rsidP="00F20540">
      <w:pPr>
        <w:numPr>
          <w:ilvl w:val="0"/>
          <w:numId w:val="1"/>
        </w:numPr>
        <w:spacing w:after="0" w:line="276"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t xml:space="preserve">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 xml:space="preserve"> </w:t>
      </w:r>
      <w:r w:rsidRPr="00F20540">
        <w:rPr>
          <w:rFonts w:ascii="Times New Roman" w:eastAsia="MS Mincho" w:hAnsi="Times New Roman" w:cs="Times New Roman"/>
          <w:sz w:val="24"/>
          <w:szCs w:val="24"/>
        </w:rPr>
        <w:t>should be used to document strengths as well as weaknesses of the child and the child’s instructional environment to enable quality planning for the child’s IEP, if eligible.</w:t>
      </w:r>
    </w:p>
    <w:p w:rsidR="00F20540" w:rsidRPr="00F20540" w:rsidRDefault="00F20540" w:rsidP="00F20540">
      <w:pPr>
        <w:spacing w:after="0" w:line="276" w:lineRule="auto"/>
        <w:rPr>
          <w:rFonts w:ascii="Times New Roman" w:eastAsia="MS Mincho" w:hAnsi="Times New Roman" w:cs="Times New Roman"/>
          <w:sz w:val="24"/>
          <w:szCs w:val="24"/>
        </w:rPr>
      </w:pPr>
    </w:p>
    <w:p w:rsidR="00F20540" w:rsidRPr="00F20540" w:rsidRDefault="00F20540" w:rsidP="00F20540">
      <w:pPr>
        <w:numPr>
          <w:ilvl w:val="0"/>
          <w:numId w:val="1"/>
        </w:numPr>
        <w:spacing w:after="120" w:line="276"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t xml:space="preserve">To conduct the </w:t>
      </w:r>
      <w:r w:rsidRPr="00F20540">
        <w:rPr>
          <w:rFonts w:ascii="Times New Roman" w:eastAsia="MS Mincho" w:hAnsi="Times New Roman" w:cs="Times New Roman"/>
          <w:bCs/>
          <w:i/>
          <w:iCs/>
          <w:sz w:val="24"/>
          <w:szCs w:val="24"/>
        </w:rPr>
        <w:t>Classroom Observation</w:t>
      </w:r>
      <w:r w:rsidRPr="00F20540">
        <w:rPr>
          <w:rFonts w:ascii="Times New Roman" w:eastAsia="MS Mincho" w:hAnsi="Times New Roman" w:cs="Times New Roman"/>
          <w:bCs/>
          <w:iCs/>
          <w:sz w:val="24"/>
          <w:szCs w:val="24"/>
        </w:rPr>
        <w:t>:</w:t>
      </w:r>
    </w:p>
    <w:p w:rsidR="00F20540" w:rsidRPr="00F20540" w:rsidRDefault="00F20540" w:rsidP="00F20540">
      <w:pPr>
        <w:numPr>
          <w:ilvl w:val="1"/>
          <w:numId w:val="1"/>
        </w:numPr>
        <w:spacing w:after="120" w:line="276" w:lineRule="auto"/>
        <w:ind w:left="1080"/>
        <w:rPr>
          <w:rFonts w:ascii="Times New Roman" w:eastAsia="MS Mincho" w:hAnsi="Times New Roman" w:cs="Times New Roman"/>
          <w:sz w:val="24"/>
          <w:szCs w:val="24"/>
        </w:rPr>
      </w:pPr>
      <w:r w:rsidRPr="00F20540">
        <w:rPr>
          <w:rFonts w:ascii="Times New Roman" w:eastAsia="MS Mincho" w:hAnsi="Times New Roman" w:cs="Times New Roman"/>
          <w:bCs/>
          <w:iCs/>
          <w:sz w:val="24"/>
          <w:szCs w:val="24"/>
        </w:rPr>
        <w:t>Before conducting the observation, the observer should record the student information and the area(s) of concern.</w:t>
      </w:r>
    </w:p>
    <w:p w:rsidR="00F20540" w:rsidRPr="00F20540" w:rsidRDefault="00F20540" w:rsidP="00F20540">
      <w:pPr>
        <w:numPr>
          <w:ilvl w:val="1"/>
          <w:numId w:val="1"/>
        </w:numPr>
        <w:spacing w:after="120" w:line="276" w:lineRule="auto"/>
        <w:ind w:left="1080"/>
        <w:rPr>
          <w:rFonts w:ascii="Times New Roman" w:eastAsia="MS Mincho" w:hAnsi="Times New Roman" w:cs="Times New Roman"/>
          <w:sz w:val="24"/>
          <w:szCs w:val="24"/>
        </w:rPr>
      </w:pPr>
      <w:r w:rsidRPr="00F20540">
        <w:rPr>
          <w:rFonts w:ascii="Times New Roman" w:eastAsia="MS Mincho" w:hAnsi="Times New Roman" w:cs="Times New Roman"/>
          <w:bCs/>
          <w:iCs/>
          <w:sz w:val="24"/>
          <w:szCs w:val="24"/>
        </w:rPr>
        <w:t>At the beginning of the observation, the observer should record information about the observational setting including the location, subject(s), and teacher(s) being observed as well as describe the physical environment of the classroom.</w:t>
      </w:r>
    </w:p>
    <w:p w:rsidR="00F20540" w:rsidRPr="00F20540" w:rsidRDefault="00F20540" w:rsidP="00F20540">
      <w:pPr>
        <w:numPr>
          <w:ilvl w:val="1"/>
          <w:numId w:val="1"/>
        </w:numPr>
        <w:spacing w:after="120" w:line="276" w:lineRule="auto"/>
        <w:ind w:left="1080"/>
        <w:rPr>
          <w:rFonts w:ascii="Times New Roman" w:eastAsia="MS Mincho" w:hAnsi="Times New Roman" w:cs="Times New Roman"/>
          <w:sz w:val="24"/>
          <w:szCs w:val="24"/>
        </w:rPr>
      </w:pPr>
      <w:r w:rsidRPr="00F20540">
        <w:rPr>
          <w:rFonts w:ascii="Times New Roman" w:eastAsia="MS Mincho" w:hAnsi="Times New Roman" w:cs="Times New Roman"/>
          <w:bCs/>
          <w:iCs/>
          <w:sz w:val="24"/>
          <w:szCs w:val="24"/>
        </w:rPr>
        <w:t>During the observation, the observer should record narratives of supporting evidence related to each of the learning and behavioral components being observed.</w:t>
      </w:r>
    </w:p>
    <w:p w:rsidR="00F20540" w:rsidRPr="00F20540" w:rsidRDefault="00F20540" w:rsidP="00F20540">
      <w:pPr>
        <w:numPr>
          <w:ilvl w:val="1"/>
          <w:numId w:val="1"/>
        </w:numPr>
        <w:spacing w:after="0" w:line="276" w:lineRule="auto"/>
        <w:ind w:left="1080"/>
        <w:rPr>
          <w:rFonts w:ascii="Times New Roman" w:eastAsia="MS Mincho" w:hAnsi="Times New Roman" w:cs="Times New Roman"/>
          <w:sz w:val="24"/>
          <w:szCs w:val="24"/>
        </w:rPr>
      </w:pPr>
      <w:r w:rsidRPr="00F20540">
        <w:rPr>
          <w:rFonts w:ascii="Times New Roman" w:eastAsia="MS Mincho" w:hAnsi="Times New Roman" w:cs="Times New Roman"/>
          <w:bCs/>
          <w:iCs/>
          <w:sz w:val="24"/>
          <w:szCs w:val="24"/>
        </w:rPr>
        <w:t>At the end of the observation, the observer should rate the amount/quality of evidence supporting each of the learning and behavioral components being observed and complete the observation summary statements</w:t>
      </w:r>
      <w:r w:rsidRPr="00F20540">
        <w:rPr>
          <w:rFonts w:ascii="Times New Roman" w:eastAsia="MS Mincho" w:hAnsi="Times New Roman" w:cs="Times New Roman"/>
          <w:sz w:val="24"/>
          <w:szCs w:val="24"/>
        </w:rPr>
        <w:t>.</w:t>
      </w:r>
    </w:p>
    <w:p w:rsidR="00F20540" w:rsidRPr="00F20540" w:rsidRDefault="00F20540" w:rsidP="00F20540">
      <w:pPr>
        <w:spacing w:after="0" w:line="276" w:lineRule="auto"/>
        <w:ind w:left="720"/>
        <w:rPr>
          <w:rFonts w:ascii="Times New Roman" w:eastAsia="Times New Roman" w:hAnsi="Times New Roman" w:cs="Times New Roman"/>
          <w:sz w:val="24"/>
          <w:szCs w:val="24"/>
        </w:rPr>
      </w:pPr>
    </w:p>
    <w:p w:rsidR="00F20540" w:rsidRPr="00F20540" w:rsidRDefault="00F20540" w:rsidP="00F20540">
      <w:pPr>
        <w:spacing w:after="0" w:line="240" w:lineRule="auto"/>
        <w:rPr>
          <w:rFonts w:ascii="Times New Roman" w:eastAsia="MS Mincho" w:hAnsi="Times New Roman" w:cs="Times New Roman"/>
          <w:sz w:val="24"/>
          <w:szCs w:val="24"/>
        </w:rPr>
      </w:pPr>
      <w:r w:rsidRPr="00F20540">
        <w:rPr>
          <w:rFonts w:ascii="Times New Roman" w:eastAsia="MS Mincho" w:hAnsi="Times New Roman" w:cs="Times New Roman"/>
          <w:sz w:val="24"/>
          <w:szCs w:val="24"/>
        </w:rPr>
        <w:br w:type="page"/>
      </w:r>
    </w:p>
    <w:p w:rsidR="00F20540" w:rsidRPr="00F20540" w:rsidRDefault="00F20540" w:rsidP="00F20540">
      <w:pPr>
        <w:spacing w:after="0" w:line="240" w:lineRule="auto"/>
        <w:jc w:val="center"/>
        <w:rPr>
          <w:rFonts w:ascii="Arial" w:eastAsia="MS Mincho" w:hAnsi="Arial" w:cs="Arial"/>
          <w:b/>
          <w:sz w:val="24"/>
          <w:szCs w:val="24"/>
        </w:rPr>
        <w:sectPr w:rsidR="00F20540" w:rsidRPr="00F20540" w:rsidSect="00D25A94">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F20540" w:rsidRPr="00F20540" w:rsidRDefault="00F20540" w:rsidP="00F20540">
      <w:pPr>
        <w:spacing w:after="0" w:line="240" w:lineRule="auto"/>
        <w:jc w:val="center"/>
        <w:rPr>
          <w:rFonts w:ascii="Arial" w:eastAsia="MS Mincho" w:hAnsi="Arial" w:cs="Arial"/>
          <w:b/>
          <w:szCs w:val="20"/>
        </w:rPr>
      </w:pPr>
      <w:r w:rsidRPr="00F20540">
        <w:rPr>
          <w:rFonts w:ascii="Arial" w:eastAsia="MS Mincho" w:hAnsi="Arial" w:cs="Arial"/>
          <w:b/>
          <w:sz w:val="24"/>
          <w:szCs w:val="24"/>
        </w:rPr>
        <w:lastRenderedPageBreak/>
        <w:t>CLASSROOM OBSERVATION</w:t>
      </w:r>
    </w:p>
    <w:p w:rsidR="00F20540" w:rsidRPr="00F20540" w:rsidRDefault="00F20540" w:rsidP="00F20540">
      <w:pPr>
        <w:spacing w:after="0" w:line="240" w:lineRule="auto"/>
        <w:jc w:val="center"/>
        <w:rPr>
          <w:rFonts w:ascii="Arial" w:eastAsia="MS Mincho" w:hAnsi="Arial" w:cs="Arial"/>
          <w:szCs w:val="24"/>
        </w:rPr>
      </w:pPr>
    </w:p>
    <w:tbl>
      <w:tblPr>
        <w:tblW w:w="109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972"/>
        <w:gridCol w:w="973"/>
        <w:gridCol w:w="973"/>
        <w:gridCol w:w="810"/>
        <w:gridCol w:w="1069"/>
        <w:gridCol w:w="702"/>
        <w:gridCol w:w="3271"/>
        <w:gridCol w:w="248"/>
        <w:gridCol w:w="1980"/>
      </w:tblGrid>
      <w:tr w:rsidR="00F20540" w:rsidRPr="00F20540" w:rsidTr="00F20540">
        <w:trPr>
          <w:cantSplit/>
          <w:trHeight w:val="17"/>
        </w:trPr>
        <w:tc>
          <w:tcPr>
            <w:tcW w:w="10998" w:type="dxa"/>
            <w:gridSpan w:val="9"/>
            <w:tcBorders>
              <w:top w:val="single" w:sz="18" w:space="0" w:color="auto"/>
              <w:bottom w:val="single" w:sz="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PERSONAL DATA</w:t>
            </w:r>
          </w:p>
        </w:tc>
      </w:tr>
      <w:tr w:rsidR="00F20540" w:rsidRPr="00F20540" w:rsidTr="005D2C28">
        <w:trPr>
          <w:cantSplit/>
          <w:trHeight w:val="528"/>
        </w:trPr>
        <w:tc>
          <w:tcPr>
            <w:tcW w:w="4797" w:type="dxa"/>
            <w:gridSpan w:val="5"/>
            <w:tcBorders>
              <w:top w:val="single" w:sz="8" w:space="0" w:color="auto"/>
            </w:tcBorders>
          </w:tcPr>
          <w:p w:rsidR="00F20540" w:rsidRPr="00F20540" w:rsidRDefault="00F20540" w:rsidP="00F20540">
            <w:pPr>
              <w:tabs>
                <w:tab w:val="right" w:pos="4111"/>
              </w:tabs>
              <w:spacing w:after="0" w:line="240" w:lineRule="auto"/>
              <w:rPr>
                <w:rFonts w:ascii="Arial" w:eastAsia="MS Mincho" w:hAnsi="Arial" w:cs="Arial"/>
                <w:b/>
                <w:sz w:val="20"/>
                <w:szCs w:val="24"/>
              </w:rPr>
            </w:pPr>
            <w:r>
              <w:rPr>
                <w:rFonts w:ascii="Arial" w:eastAsia="MS Mincho" w:hAnsi="Arial" w:cs="Arial"/>
                <w:b/>
                <w:sz w:val="20"/>
                <w:szCs w:val="24"/>
              </w:rPr>
              <w:t>Name:</w:t>
            </w:r>
            <w:r w:rsidRPr="00F20540">
              <w:rPr>
                <w:rFonts w:ascii="Arial" w:eastAsia="MS Mincho" w:hAnsi="Arial" w:cs="Arial"/>
                <w:b/>
                <w:sz w:val="20"/>
                <w:szCs w:val="24"/>
              </w:rPr>
              <w:tab/>
            </w:r>
          </w:p>
        </w:tc>
        <w:tc>
          <w:tcPr>
            <w:tcW w:w="4221" w:type="dxa"/>
            <w:gridSpan w:val="3"/>
            <w:tcBorders>
              <w:top w:val="single" w:sz="8"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MSIS #:</w:t>
            </w:r>
          </w:p>
        </w:tc>
        <w:tc>
          <w:tcPr>
            <w:tcW w:w="1980" w:type="dxa"/>
            <w:tcBorders>
              <w:top w:val="single" w:sz="8"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DOB:</w:t>
            </w:r>
          </w:p>
        </w:tc>
      </w:tr>
      <w:tr w:rsidR="00F20540" w:rsidRPr="00F20540" w:rsidTr="005D2C28">
        <w:trPr>
          <w:cantSplit/>
          <w:trHeight w:val="476"/>
        </w:trPr>
        <w:tc>
          <w:tcPr>
            <w:tcW w:w="4797" w:type="dxa"/>
            <w:gridSpan w:val="5"/>
            <w:tcBorders>
              <w:bottom w:val="single" w:sz="12"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District:</w:t>
            </w:r>
            <w:r>
              <w:rPr>
                <w:rFonts w:ascii="Arial" w:eastAsia="MS Mincho" w:hAnsi="Arial" w:cs="Arial"/>
                <w:b/>
                <w:sz w:val="20"/>
                <w:szCs w:val="24"/>
              </w:rPr>
              <w:t xml:space="preserve">  Jackson Public Schools</w:t>
            </w:r>
          </w:p>
        </w:tc>
        <w:tc>
          <w:tcPr>
            <w:tcW w:w="4221" w:type="dxa"/>
            <w:gridSpan w:val="3"/>
            <w:tcBorders>
              <w:bottom w:val="single" w:sz="12"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School:</w:t>
            </w:r>
          </w:p>
        </w:tc>
        <w:tc>
          <w:tcPr>
            <w:tcW w:w="1980" w:type="dxa"/>
            <w:tcBorders>
              <w:bottom w:val="single" w:sz="12"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Grade:</w:t>
            </w:r>
          </w:p>
        </w:tc>
      </w:tr>
      <w:tr w:rsidR="00F20540" w:rsidRPr="00F20540" w:rsidTr="00F20540">
        <w:trPr>
          <w:cantSplit/>
          <w:trHeight w:val="17"/>
        </w:trPr>
        <w:tc>
          <w:tcPr>
            <w:tcW w:w="10998" w:type="dxa"/>
            <w:gridSpan w:val="9"/>
            <w:tcBorders>
              <w:top w:val="single" w:sz="12" w:space="0" w:color="auto"/>
              <w:bottom w:val="single" w:sz="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AREA(S) OF CONCERN</w:t>
            </w:r>
          </w:p>
        </w:tc>
      </w:tr>
      <w:tr w:rsidR="00F20540" w:rsidRPr="00F20540" w:rsidTr="005D2C28">
        <w:trPr>
          <w:cantSplit/>
          <w:trHeight w:val="528"/>
        </w:trPr>
        <w:tc>
          <w:tcPr>
            <w:tcW w:w="5499" w:type="dxa"/>
            <w:gridSpan w:val="6"/>
            <w:tcBorders>
              <w:top w:val="single" w:sz="8" w:space="0" w:color="auto"/>
              <w:bottom w:val="single" w:sz="12" w:space="0" w:color="auto"/>
              <w:right w:val="single" w:sz="4" w:space="0" w:color="auto"/>
            </w:tcBorders>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Indicate any academic area(s) of concern: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Listening comprehension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Oral expression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Written expression</w:t>
            </w:r>
          </w:p>
          <w:p w:rsidR="00F20540" w:rsidRPr="00F20540" w:rsidRDefault="00F20540" w:rsidP="00F20540">
            <w:pPr>
              <w:tabs>
                <w:tab w:val="left" w:pos="3606"/>
                <w:tab w:val="left" w:pos="6658"/>
              </w:tabs>
              <w:spacing w:after="0" w:line="240" w:lineRule="auto"/>
              <w:rPr>
                <w:rFonts w:ascii="Arial" w:eastAsia="MS Mincho" w:hAnsi="Arial" w:cs="Times New Roman"/>
                <w:sz w:val="20"/>
                <w:szCs w:val="24"/>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Basic reading skills</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Reading fluency skills</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Reading comprehension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Mathematics calculation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Mathematics reasoning</w:t>
            </w:r>
          </w:p>
          <w:p w:rsidR="00F20540" w:rsidRPr="00F20540" w:rsidRDefault="00F20540" w:rsidP="00F20540">
            <w:pPr>
              <w:tabs>
                <w:tab w:val="left" w:pos="1440"/>
                <w:tab w:val="left" w:pos="5220"/>
              </w:tabs>
              <w:spacing w:after="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p w:rsidR="00F20540" w:rsidRPr="00F20540" w:rsidRDefault="00F20540" w:rsidP="00F20540">
            <w:pPr>
              <w:tabs>
                <w:tab w:val="left" w:pos="1440"/>
                <w:tab w:val="left" w:pos="5220"/>
              </w:tabs>
              <w:spacing w:after="4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tc>
        <w:tc>
          <w:tcPr>
            <w:tcW w:w="5499" w:type="dxa"/>
            <w:gridSpan w:val="3"/>
            <w:tcBorders>
              <w:top w:val="single" w:sz="8" w:space="0" w:color="auto"/>
              <w:left w:val="single" w:sz="4" w:space="0" w:color="auto"/>
              <w:bottom w:val="single" w:sz="12" w:space="0" w:color="auto"/>
            </w:tcBorders>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Indicate any behavioral area(s) of concern:</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Inattention, hyperactivity, and/or impulsivity</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Planning ahead/problem solving</w:t>
            </w:r>
          </w:p>
          <w:p w:rsidR="00F20540" w:rsidRPr="00F20540" w:rsidRDefault="00F20540" w:rsidP="00F20540">
            <w:pPr>
              <w:tabs>
                <w:tab w:val="left" w:pos="3606"/>
                <w:tab w:val="left" w:pos="6658"/>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Social interaction/social problem solving</w:t>
            </w:r>
          </w:p>
          <w:p w:rsidR="00F20540" w:rsidRPr="00F20540" w:rsidRDefault="00F20540" w:rsidP="00F20540">
            <w:pPr>
              <w:tabs>
                <w:tab w:val="left" w:pos="3606"/>
                <w:tab w:val="left" w:pos="6658"/>
              </w:tabs>
              <w:spacing w:after="0" w:line="240" w:lineRule="auto"/>
              <w:ind w:left="621" w:hanging="621"/>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Externalizing emotional/behavioral concerns (e.g., disruptive behaviors or explosive outbursts)</w:t>
            </w:r>
          </w:p>
          <w:p w:rsidR="00F20540" w:rsidRPr="00F20540" w:rsidRDefault="00F20540" w:rsidP="00F20540">
            <w:pPr>
              <w:tabs>
                <w:tab w:val="left" w:pos="3606"/>
                <w:tab w:val="left" w:pos="6658"/>
              </w:tabs>
              <w:spacing w:after="0" w:line="240" w:lineRule="auto"/>
              <w:ind w:left="621" w:hanging="621"/>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Internalizing emotional/behavioral concerns (e.g., withdrawn, fearful, or depressed)</w:t>
            </w:r>
          </w:p>
          <w:p w:rsidR="00F20540" w:rsidRPr="00F20540" w:rsidRDefault="00F20540" w:rsidP="00F20540">
            <w:pPr>
              <w:tabs>
                <w:tab w:val="left" w:pos="1440"/>
                <w:tab w:val="left" w:pos="5220"/>
              </w:tabs>
              <w:spacing w:after="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p w:rsidR="00F20540" w:rsidRPr="00F20540" w:rsidRDefault="00F20540" w:rsidP="00F20540">
            <w:pPr>
              <w:tabs>
                <w:tab w:val="left" w:pos="1440"/>
                <w:tab w:val="left" w:pos="5220"/>
              </w:tabs>
              <w:spacing w:after="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p w:rsidR="00F20540" w:rsidRPr="00F20540" w:rsidRDefault="00F20540" w:rsidP="00F20540">
            <w:pPr>
              <w:tabs>
                <w:tab w:val="left" w:pos="1440"/>
                <w:tab w:val="left" w:pos="5220"/>
              </w:tabs>
              <w:spacing w:after="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tc>
      </w:tr>
      <w:tr w:rsidR="00F20540" w:rsidRPr="00F20540" w:rsidTr="00F20540">
        <w:trPr>
          <w:cantSplit/>
          <w:trHeight w:val="17"/>
        </w:trPr>
        <w:tc>
          <w:tcPr>
            <w:tcW w:w="10998" w:type="dxa"/>
            <w:gridSpan w:val="9"/>
            <w:tcBorders>
              <w:top w:val="single" w:sz="12" w:space="0" w:color="auto"/>
              <w:bottom w:val="single" w:sz="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OBSERVATIONAL SETTING</w:t>
            </w:r>
          </w:p>
        </w:tc>
      </w:tr>
      <w:tr w:rsidR="00F20540" w:rsidRPr="00F20540" w:rsidTr="005D2C28">
        <w:trPr>
          <w:cantSplit/>
          <w:trHeight w:val="528"/>
        </w:trPr>
        <w:tc>
          <w:tcPr>
            <w:tcW w:w="3728" w:type="dxa"/>
            <w:gridSpan w:val="4"/>
            <w:tcBorders>
              <w:top w:val="single" w:sz="8" w:space="0" w:color="auto"/>
              <w:bottom w:val="single" w:sz="4" w:space="0" w:color="auto"/>
            </w:tcBorders>
          </w:tcPr>
          <w:p w:rsidR="00F20540" w:rsidRPr="00F20540" w:rsidRDefault="00F20540" w:rsidP="00F20540">
            <w:pPr>
              <w:tabs>
                <w:tab w:val="right" w:pos="4111"/>
              </w:tabs>
              <w:spacing w:after="0" w:line="240" w:lineRule="auto"/>
              <w:rPr>
                <w:rFonts w:ascii="Arial" w:eastAsia="MS Mincho" w:hAnsi="Arial" w:cs="Arial"/>
                <w:b/>
                <w:sz w:val="20"/>
                <w:szCs w:val="24"/>
              </w:rPr>
            </w:pPr>
            <w:r w:rsidRPr="00F20540">
              <w:rPr>
                <w:rFonts w:ascii="Arial" w:eastAsia="MS Mincho" w:hAnsi="Arial" w:cs="Arial"/>
                <w:b/>
                <w:sz w:val="20"/>
                <w:szCs w:val="24"/>
              </w:rPr>
              <w:t>Location:</w:t>
            </w:r>
            <w:r w:rsidRPr="00F20540">
              <w:rPr>
                <w:rFonts w:ascii="Arial" w:eastAsia="MS Mincho" w:hAnsi="Arial" w:cs="Arial"/>
                <w:b/>
                <w:sz w:val="20"/>
                <w:szCs w:val="24"/>
              </w:rPr>
              <w:tab/>
            </w:r>
          </w:p>
        </w:tc>
        <w:tc>
          <w:tcPr>
            <w:tcW w:w="5042" w:type="dxa"/>
            <w:gridSpan w:val="3"/>
            <w:tcBorders>
              <w:top w:val="single" w:sz="8" w:space="0" w:color="auto"/>
              <w:bottom w:val="single" w:sz="4"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Subject(s) observed:</w:t>
            </w:r>
          </w:p>
        </w:tc>
        <w:tc>
          <w:tcPr>
            <w:tcW w:w="2228" w:type="dxa"/>
            <w:gridSpan w:val="2"/>
            <w:tcBorders>
              <w:top w:val="single" w:sz="8" w:space="0" w:color="auto"/>
              <w:bottom w:val="single" w:sz="4"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Teacher(s):</w:t>
            </w:r>
          </w:p>
        </w:tc>
      </w:tr>
      <w:tr w:rsidR="00F20540" w:rsidRPr="00F20540" w:rsidTr="005D2C28">
        <w:trPr>
          <w:cantSplit/>
          <w:trHeight w:val="1049"/>
        </w:trPr>
        <w:tc>
          <w:tcPr>
            <w:tcW w:w="10998" w:type="dxa"/>
            <w:gridSpan w:val="9"/>
            <w:tcBorders>
              <w:top w:val="single" w:sz="4" w:space="0" w:color="auto"/>
              <w:bottom w:val="single" w:sz="12" w:space="0" w:color="auto"/>
            </w:tcBorders>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i/>
                <w:sz w:val="20"/>
                <w:szCs w:val="20"/>
              </w:rPr>
              <w:t>Describe the physical environment (e.g., arrangement of seating, classroom organization, level of noise/activity).</w:t>
            </w: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r>
      <w:tr w:rsidR="00F20540" w:rsidRPr="00F20540" w:rsidTr="00F20540">
        <w:trPr>
          <w:cantSplit/>
          <w:trHeight w:val="32"/>
        </w:trPr>
        <w:tc>
          <w:tcPr>
            <w:tcW w:w="10998" w:type="dxa"/>
            <w:gridSpan w:val="9"/>
            <w:tcBorders>
              <w:top w:val="single" w:sz="12" w:space="0" w:color="auto"/>
              <w:left w:val="single" w:sz="18" w:space="0" w:color="auto"/>
              <w:bottom w:val="single" w:sz="8" w:space="0" w:color="auto"/>
              <w:right w:val="single" w:sz="1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SUPPORTS FOR LEARNING</w:t>
            </w:r>
          </w:p>
        </w:tc>
      </w:tr>
      <w:tr w:rsidR="00F20540" w:rsidRPr="00F20540" w:rsidTr="005D2C28">
        <w:trPr>
          <w:cantSplit/>
          <w:trHeight w:val="476"/>
        </w:trPr>
        <w:tc>
          <w:tcPr>
            <w:tcW w:w="10998" w:type="dxa"/>
            <w:gridSpan w:val="9"/>
            <w:tcBorders>
              <w:bottom w:val="single" w:sz="8"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 xml:space="preserve">Instructional method(s) observed: </w:t>
            </w:r>
            <w:r w:rsidRPr="00F20540">
              <w:rPr>
                <w:rFonts w:ascii="Arial" w:eastAsia="MS Mincho" w:hAnsi="Arial" w:cs="Arial"/>
                <w:b/>
                <w:i/>
                <w:sz w:val="20"/>
                <w:szCs w:val="24"/>
              </w:rPr>
              <w:t>(check all that apply)</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Independent seatwork</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Whole class instruction</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Cooperative/small group learning </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Independent reading</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Whole class discussions</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Small group activities/projects</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Child-directed activities</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Highly-structured activities</w:t>
            </w:r>
            <w:r w:rsidRPr="00F20540">
              <w:rPr>
                <w:rFonts w:ascii="Arial" w:eastAsia="MS Mincho" w:hAnsi="Arial" w:cs="Arial"/>
                <w:sz w:val="20"/>
                <w:szCs w:val="20"/>
              </w:rPr>
              <w:tab/>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One-on-one/peer-assisted learning</w:t>
            </w:r>
          </w:p>
          <w:p w:rsidR="00F20540" w:rsidRPr="00F20540" w:rsidRDefault="00F20540" w:rsidP="00F20540">
            <w:pPr>
              <w:tabs>
                <w:tab w:val="left" w:pos="1440"/>
                <w:tab w:val="left" w:pos="10620"/>
              </w:tabs>
              <w:spacing w:after="4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tc>
      </w:tr>
      <w:tr w:rsidR="00F20540" w:rsidRPr="00F20540" w:rsidTr="005D2C28">
        <w:trPr>
          <w:cantSplit/>
          <w:trHeight w:val="4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Pacing of instruction is consistent with the child’s skill level and attention span.</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3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The child is provided opportunities to be an active and involved learner.</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3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Assigned activities are directly connected to the instructional goals and produce meaningful learning.</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3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The child receives adequate review and practice, especially in area(s) of difficulty.</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1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1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1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1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1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F20540">
        <w:trPr>
          <w:cantSplit/>
          <w:trHeight w:val="32"/>
        </w:trPr>
        <w:tc>
          <w:tcPr>
            <w:tcW w:w="10998" w:type="dxa"/>
            <w:gridSpan w:val="9"/>
            <w:tcBorders>
              <w:top w:val="single" w:sz="12" w:space="0" w:color="auto"/>
              <w:left w:val="single" w:sz="18" w:space="0" w:color="auto"/>
              <w:bottom w:val="single" w:sz="8" w:space="0" w:color="auto"/>
              <w:right w:val="single" w:sz="1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lastRenderedPageBreak/>
              <w:t>SUPPORTS FOR BEHAVIOR</w:t>
            </w:r>
          </w:p>
        </w:tc>
      </w:tr>
      <w:tr w:rsidR="00F20540" w:rsidRPr="00F20540" w:rsidTr="005D2C28">
        <w:trPr>
          <w:cantSplit/>
          <w:trHeight w:val="673"/>
        </w:trPr>
        <w:tc>
          <w:tcPr>
            <w:tcW w:w="10998" w:type="dxa"/>
            <w:gridSpan w:val="9"/>
            <w:tcBorders>
              <w:top w:val="single" w:sz="8" w:space="0" w:color="auto"/>
              <w:bottom w:val="single" w:sz="8" w:space="0" w:color="auto"/>
            </w:tcBorders>
          </w:tcPr>
          <w:p w:rsidR="00F20540" w:rsidRPr="00F20540" w:rsidRDefault="00F20540" w:rsidP="00F20540">
            <w:pPr>
              <w:spacing w:after="0" w:line="240" w:lineRule="auto"/>
              <w:rPr>
                <w:rFonts w:ascii="Arial" w:eastAsia="MS Mincho" w:hAnsi="Arial" w:cs="Arial"/>
                <w:b/>
                <w:sz w:val="20"/>
                <w:szCs w:val="24"/>
              </w:rPr>
            </w:pPr>
            <w:r w:rsidRPr="00F20540">
              <w:rPr>
                <w:rFonts w:ascii="Arial" w:eastAsia="MS Mincho" w:hAnsi="Arial" w:cs="Arial"/>
                <w:b/>
                <w:sz w:val="20"/>
                <w:szCs w:val="24"/>
              </w:rPr>
              <w:t xml:space="preserve">Behavioral support method(s) observed: </w:t>
            </w:r>
            <w:r w:rsidRPr="00F20540">
              <w:rPr>
                <w:rFonts w:ascii="Arial" w:eastAsia="MS Mincho" w:hAnsi="Arial" w:cs="Arial"/>
                <w:b/>
                <w:i/>
                <w:sz w:val="20"/>
                <w:szCs w:val="24"/>
              </w:rPr>
              <w:t>(check all that apply)</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Prevention strategies (e.g., supervision, student choice, rules/routines, advanced organizers, check in/check out)</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Educative strategies (e.g., social skills training, peer coaching, instruction/modeling of behavioral expectations)</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Reinforcement strategies (e.g., positive feedback, token reinforcement, work passes, earned breaks)</w:t>
            </w:r>
          </w:p>
          <w:p w:rsidR="00F20540" w:rsidRPr="00F20540" w:rsidRDefault="00F20540" w:rsidP="00F20540">
            <w:pPr>
              <w:tabs>
                <w:tab w:val="left" w:pos="3606"/>
                <w:tab w:val="left" w:pos="7020"/>
              </w:tabs>
              <w:spacing w:after="0" w:line="240" w:lineRule="auto"/>
              <w:rPr>
                <w:rFonts w:ascii="Arial" w:eastAsia="MS Mincho" w:hAnsi="Arial" w:cs="Arial"/>
                <w:sz w:val="20"/>
                <w:szCs w:val="20"/>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Consequence strategies (e.g., time-out, verbal/nonverbal feedback, response costs, overcorrection, restitution)</w:t>
            </w:r>
          </w:p>
          <w:p w:rsidR="00F20540" w:rsidRPr="00F20540" w:rsidRDefault="00F20540" w:rsidP="00F20540">
            <w:pPr>
              <w:tabs>
                <w:tab w:val="left" w:pos="1440"/>
                <w:tab w:val="left" w:pos="10620"/>
              </w:tabs>
              <w:spacing w:after="40" w:line="240" w:lineRule="auto"/>
              <w:rPr>
                <w:rFonts w:ascii="Arial" w:eastAsia="MS Mincho" w:hAnsi="Arial" w:cs="Arial"/>
                <w:b/>
                <w:sz w:val="20"/>
                <w:szCs w:val="20"/>
                <w:u w:val="single"/>
              </w:rPr>
            </w:pPr>
            <w:r w:rsidRPr="00F20540">
              <w:rPr>
                <w:rFonts w:ascii="Arial" w:eastAsia="MS Mincho" w:hAnsi="Arial" w:cs="Arial"/>
                <w:sz w:val="20"/>
                <w:szCs w:val="20"/>
              </w:rPr>
              <w:t xml:space="preserve">      </w:t>
            </w:r>
            <w:r w:rsidRPr="00F20540">
              <w:rPr>
                <w:rFonts w:ascii="Arial" w:eastAsia="MS Mincho" w:hAnsi="Arial" w:cs="Arial"/>
                <w:sz w:val="20"/>
                <w:szCs w:val="20"/>
              </w:rPr>
              <w:sym w:font="Wingdings" w:char="F06F"/>
            </w:r>
            <w:r w:rsidRPr="00F20540">
              <w:rPr>
                <w:rFonts w:ascii="Arial" w:eastAsia="MS Mincho" w:hAnsi="Arial" w:cs="Arial"/>
                <w:sz w:val="20"/>
                <w:szCs w:val="20"/>
              </w:rPr>
              <w:t xml:space="preserve"> Other: </w:t>
            </w:r>
            <w:r w:rsidRPr="00F20540">
              <w:rPr>
                <w:rFonts w:ascii="Arial" w:eastAsia="MS Mincho" w:hAnsi="Arial" w:cs="Arial"/>
                <w:b/>
                <w:sz w:val="20"/>
                <w:szCs w:val="20"/>
                <w:u w:val="single"/>
              </w:rPr>
              <w:tab/>
            </w:r>
            <w:r w:rsidRPr="00F20540">
              <w:rPr>
                <w:rFonts w:ascii="Arial" w:eastAsia="MS Mincho" w:hAnsi="Arial" w:cs="Arial"/>
                <w:b/>
                <w:sz w:val="20"/>
                <w:szCs w:val="20"/>
                <w:u w:val="single"/>
              </w:rPr>
              <w:tab/>
            </w:r>
          </w:p>
        </w:tc>
      </w:tr>
      <w:tr w:rsidR="00F20540" w:rsidRPr="00F20540" w:rsidTr="005D2C28">
        <w:trPr>
          <w:cantSplit/>
          <w:trHeight w:val="215"/>
        </w:trPr>
        <w:tc>
          <w:tcPr>
            <w:tcW w:w="10998" w:type="dxa"/>
            <w:gridSpan w:val="9"/>
            <w:tcBorders>
              <w:top w:val="single" w:sz="8" w:space="0" w:color="auto"/>
              <w:bottom w:val="single" w:sz="4"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 xml:space="preserve">Classroom climate (e.g., teacher-child interactions, child’s comfort level, etc.) is positive and supportive. </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3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Classroom rules and routines are clearly understood by the child.</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8"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8"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4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 xml:space="preserve">Directions are clear and reasonable for the child to achieve. </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5D2C28">
        <w:trPr>
          <w:cantSplit/>
          <w:trHeight w:val="42"/>
        </w:trPr>
        <w:tc>
          <w:tcPr>
            <w:tcW w:w="10998" w:type="dxa"/>
            <w:gridSpan w:val="9"/>
            <w:tcBorders>
              <w:top w:val="single" w:sz="8" w:space="0" w:color="auto"/>
              <w:left w:val="single" w:sz="18"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b/>
                <w:i/>
                <w:sz w:val="20"/>
                <w:szCs w:val="20"/>
              </w:rPr>
            </w:pPr>
            <w:r w:rsidRPr="00F20540">
              <w:rPr>
                <w:rFonts w:ascii="Arial" w:eastAsia="MS Mincho" w:hAnsi="Arial" w:cs="Arial"/>
                <w:b/>
                <w:i/>
                <w:sz w:val="20"/>
                <w:szCs w:val="20"/>
              </w:rPr>
              <w:t>Effective strategies are used to motivate the child’s performance and behavior.</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Extensive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Some support</w:t>
            </w: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jc w:val="center"/>
              <w:rPr>
                <w:rFonts w:ascii="Arial" w:eastAsia="MS Mincho" w:hAnsi="Arial" w:cs="Arial"/>
                <w:i/>
                <w:sz w:val="16"/>
                <w:szCs w:val="16"/>
              </w:rPr>
            </w:pPr>
            <w:r w:rsidRPr="00F20540">
              <w:rPr>
                <w:rFonts w:ascii="Arial" w:eastAsia="MS Mincho" w:hAnsi="Arial" w:cs="Arial"/>
                <w:i/>
                <w:sz w:val="16"/>
                <w:szCs w:val="16"/>
              </w:rPr>
              <w:t>Limited support</w:t>
            </w:r>
          </w:p>
        </w:tc>
        <w:tc>
          <w:tcPr>
            <w:tcW w:w="8080" w:type="dxa"/>
            <w:gridSpan w:val="6"/>
            <w:vMerge w:val="restart"/>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r w:rsidRPr="00F20540">
              <w:rPr>
                <w:rFonts w:ascii="Arial" w:eastAsia="MS Mincho" w:hAnsi="Arial" w:cs="Arial"/>
                <w:i/>
                <w:sz w:val="20"/>
                <w:szCs w:val="20"/>
              </w:rPr>
              <w:t>Supporting evidence:</w:t>
            </w:r>
          </w:p>
        </w:tc>
      </w:tr>
      <w:tr w:rsidR="00F20540" w:rsidRPr="00F20540" w:rsidTr="005D2C28">
        <w:trPr>
          <w:cantSplit/>
          <w:trHeight w:val="42"/>
        </w:trPr>
        <w:tc>
          <w:tcPr>
            <w:tcW w:w="972" w:type="dxa"/>
            <w:tcBorders>
              <w:top w:val="single" w:sz="4" w:space="0" w:color="auto"/>
              <w:left w:val="single" w:sz="18"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tc>
        <w:tc>
          <w:tcPr>
            <w:tcW w:w="973" w:type="dxa"/>
            <w:tcBorders>
              <w:top w:val="single" w:sz="4" w:space="0" w:color="auto"/>
              <w:left w:val="single" w:sz="4" w:space="0" w:color="auto"/>
              <w:bottom w:val="single" w:sz="4" w:space="0" w:color="auto"/>
              <w:right w:val="single" w:sz="4" w:space="0" w:color="auto"/>
            </w:tcBorders>
          </w:tcPr>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i/>
                <w:sz w:val="20"/>
                <w:szCs w:val="20"/>
              </w:rPr>
            </w:pPr>
          </w:p>
        </w:tc>
        <w:tc>
          <w:tcPr>
            <w:tcW w:w="8080" w:type="dxa"/>
            <w:gridSpan w:val="6"/>
            <w:vMerge/>
            <w:tcBorders>
              <w:top w:val="single" w:sz="4" w:space="0" w:color="auto"/>
              <w:left w:val="single" w:sz="4" w:space="0" w:color="auto"/>
              <w:bottom w:val="single" w:sz="4" w:space="0" w:color="auto"/>
              <w:right w:val="single" w:sz="18" w:space="0" w:color="auto"/>
            </w:tcBorders>
          </w:tcPr>
          <w:p w:rsidR="00F20540" w:rsidRPr="00F20540" w:rsidRDefault="00F20540" w:rsidP="00F20540">
            <w:pPr>
              <w:spacing w:after="0" w:line="240" w:lineRule="auto"/>
              <w:rPr>
                <w:rFonts w:ascii="Arial" w:eastAsia="MS Mincho" w:hAnsi="Arial" w:cs="Arial"/>
                <w:i/>
                <w:sz w:val="20"/>
                <w:szCs w:val="20"/>
              </w:rPr>
            </w:pPr>
          </w:p>
        </w:tc>
      </w:tr>
      <w:tr w:rsidR="00F20540" w:rsidRPr="00F20540" w:rsidTr="00F20540">
        <w:trPr>
          <w:cantSplit/>
          <w:trHeight w:val="32"/>
        </w:trPr>
        <w:tc>
          <w:tcPr>
            <w:tcW w:w="10998" w:type="dxa"/>
            <w:gridSpan w:val="9"/>
            <w:tcBorders>
              <w:top w:val="single" w:sz="12" w:space="0" w:color="auto"/>
              <w:left w:val="single" w:sz="18" w:space="0" w:color="auto"/>
              <w:bottom w:val="single" w:sz="8" w:space="0" w:color="auto"/>
              <w:right w:val="single" w:sz="18" w:space="0" w:color="auto"/>
            </w:tcBorders>
            <w:shd w:val="clear" w:color="auto" w:fill="D9D9D9"/>
          </w:tcPr>
          <w:p w:rsidR="00F20540" w:rsidRPr="00F20540" w:rsidRDefault="00F20540" w:rsidP="00F20540">
            <w:pPr>
              <w:spacing w:after="0" w:line="240" w:lineRule="auto"/>
              <w:jc w:val="center"/>
              <w:rPr>
                <w:rFonts w:ascii="Arial" w:eastAsia="MS Mincho" w:hAnsi="Arial" w:cs="Arial"/>
                <w:b/>
                <w:sz w:val="20"/>
                <w:szCs w:val="20"/>
              </w:rPr>
            </w:pPr>
            <w:r w:rsidRPr="00F20540">
              <w:rPr>
                <w:rFonts w:ascii="Arial" w:eastAsia="MS Mincho" w:hAnsi="Arial" w:cs="Arial"/>
                <w:b/>
                <w:sz w:val="20"/>
                <w:szCs w:val="20"/>
              </w:rPr>
              <w:t>OBSERVATION SUMMARY</w:t>
            </w:r>
          </w:p>
        </w:tc>
      </w:tr>
      <w:tr w:rsidR="00F20540" w:rsidRPr="00F20540" w:rsidTr="005D2C28">
        <w:trPr>
          <w:cantSplit/>
          <w:trHeight w:val="42"/>
        </w:trPr>
        <w:tc>
          <w:tcPr>
            <w:tcW w:w="10998" w:type="dxa"/>
            <w:gridSpan w:val="9"/>
            <w:tcBorders>
              <w:top w:val="single" w:sz="8" w:space="0" w:color="auto"/>
              <w:bottom w:val="single" w:sz="4" w:space="0" w:color="auto"/>
            </w:tcBorders>
          </w:tcPr>
          <w:p w:rsidR="00F20540" w:rsidRPr="00F20540" w:rsidRDefault="00F20540" w:rsidP="00F20540">
            <w:pPr>
              <w:spacing w:after="0" w:line="240" w:lineRule="auto"/>
              <w:rPr>
                <w:rFonts w:ascii="Arial" w:eastAsia="MS Mincho" w:hAnsi="Arial" w:cs="Arial"/>
                <w:b/>
                <w:i/>
                <w:sz w:val="20"/>
                <w:szCs w:val="24"/>
              </w:rPr>
            </w:pPr>
            <w:r w:rsidRPr="00F20540">
              <w:rPr>
                <w:rFonts w:ascii="Arial" w:eastAsia="MS Mincho" w:hAnsi="Arial" w:cs="Arial"/>
                <w:b/>
                <w:i/>
                <w:sz w:val="20"/>
                <w:szCs w:val="24"/>
              </w:rPr>
              <w:t>Describe the learning and behavioral supports that promote the child’s achievement in the classroom.</w:t>
            </w: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b/>
                <w:i/>
                <w:sz w:val="20"/>
                <w:szCs w:val="20"/>
                <w:u w:val="single"/>
              </w:rPr>
            </w:pPr>
          </w:p>
        </w:tc>
      </w:tr>
      <w:tr w:rsidR="00F20540" w:rsidRPr="00F20540" w:rsidTr="005D2C28">
        <w:trPr>
          <w:cantSplit/>
          <w:trHeight w:val="42"/>
        </w:trPr>
        <w:tc>
          <w:tcPr>
            <w:tcW w:w="10998" w:type="dxa"/>
            <w:gridSpan w:val="9"/>
            <w:tcBorders>
              <w:top w:val="single" w:sz="4" w:space="0" w:color="auto"/>
              <w:bottom w:val="single" w:sz="4" w:space="0" w:color="auto"/>
            </w:tcBorders>
          </w:tcPr>
          <w:p w:rsidR="00F20540" w:rsidRPr="00F20540" w:rsidRDefault="00F20540" w:rsidP="00F20540">
            <w:pPr>
              <w:spacing w:after="0" w:line="240" w:lineRule="auto"/>
              <w:rPr>
                <w:rFonts w:ascii="Arial" w:eastAsia="MS Mincho" w:hAnsi="Arial" w:cs="Arial"/>
                <w:b/>
                <w:i/>
                <w:sz w:val="20"/>
                <w:szCs w:val="24"/>
              </w:rPr>
            </w:pPr>
            <w:r w:rsidRPr="00F20540">
              <w:rPr>
                <w:rFonts w:ascii="Arial" w:eastAsia="MS Mincho" w:hAnsi="Arial" w:cs="Arial"/>
                <w:b/>
                <w:i/>
                <w:sz w:val="20"/>
                <w:szCs w:val="24"/>
              </w:rPr>
              <w:t xml:space="preserve">Describe any additional learning and behavioral supports needed to increase the child’s achievement that </w:t>
            </w:r>
            <w:r w:rsidRPr="00F20540">
              <w:rPr>
                <w:rFonts w:ascii="Arial" w:eastAsia="MS Mincho" w:hAnsi="Arial" w:cs="Arial"/>
                <w:b/>
                <w:i/>
                <w:sz w:val="20"/>
                <w:szCs w:val="24"/>
                <w:u w:val="single"/>
              </w:rPr>
              <w:t>can be embedded</w:t>
            </w:r>
            <w:r w:rsidRPr="00F20540">
              <w:rPr>
                <w:rFonts w:ascii="Arial" w:eastAsia="MS Mincho" w:hAnsi="Arial" w:cs="Arial"/>
                <w:b/>
                <w:i/>
                <w:sz w:val="20"/>
                <w:szCs w:val="24"/>
              </w:rPr>
              <w:t xml:space="preserve"> in the typical classroom routine.</w:t>
            </w: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spacing w:after="0" w:line="240" w:lineRule="auto"/>
              <w:rPr>
                <w:rFonts w:ascii="Arial" w:eastAsia="MS Mincho" w:hAnsi="Arial" w:cs="Arial"/>
                <w:b/>
                <w:i/>
                <w:sz w:val="20"/>
                <w:szCs w:val="24"/>
              </w:rPr>
            </w:pPr>
          </w:p>
        </w:tc>
      </w:tr>
      <w:tr w:rsidR="00F20540" w:rsidRPr="00F20540" w:rsidTr="005D2C28">
        <w:trPr>
          <w:cantSplit/>
          <w:trHeight w:val="42"/>
        </w:trPr>
        <w:tc>
          <w:tcPr>
            <w:tcW w:w="10998" w:type="dxa"/>
            <w:gridSpan w:val="9"/>
            <w:tcBorders>
              <w:top w:val="single" w:sz="4" w:space="0" w:color="auto"/>
              <w:bottom w:val="single" w:sz="18" w:space="0" w:color="auto"/>
            </w:tcBorders>
          </w:tcPr>
          <w:p w:rsidR="00F20540" w:rsidRPr="00F20540" w:rsidRDefault="00F20540" w:rsidP="00F20540">
            <w:pPr>
              <w:spacing w:after="0" w:line="240" w:lineRule="auto"/>
              <w:rPr>
                <w:rFonts w:ascii="Arial" w:eastAsia="MS Mincho" w:hAnsi="Arial" w:cs="Arial"/>
                <w:b/>
                <w:i/>
                <w:sz w:val="20"/>
                <w:szCs w:val="24"/>
              </w:rPr>
            </w:pPr>
            <w:r w:rsidRPr="00F20540">
              <w:rPr>
                <w:rFonts w:ascii="Arial" w:eastAsia="MS Mincho" w:hAnsi="Arial" w:cs="Arial"/>
                <w:b/>
                <w:i/>
                <w:sz w:val="20"/>
                <w:szCs w:val="24"/>
              </w:rPr>
              <w:t xml:space="preserve">Describe any additional learning and behavioral supports needed to increase the child’s achievement that </w:t>
            </w:r>
            <w:r w:rsidRPr="00F20540">
              <w:rPr>
                <w:rFonts w:ascii="Arial" w:eastAsia="MS Mincho" w:hAnsi="Arial" w:cs="Arial"/>
                <w:b/>
                <w:i/>
                <w:sz w:val="20"/>
                <w:szCs w:val="24"/>
                <w:u w:val="single"/>
              </w:rPr>
              <w:t>exceed those that can be embedded</w:t>
            </w:r>
            <w:r w:rsidRPr="00F20540">
              <w:rPr>
                <w:rFonts w:ascii="Arial" w:eastAsia="MS Mincho" w:hAnsi="Arial" w:cs="Arial"/>
                <w:b/>
                <w:i/>
                <w:sz w:val="20"/>
                <w:szCs w:val="24"/>
              </w:rPr>
              <w:t xml:space="preserve"> in the typical classroom routine.</w:t>
            </w: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i/>
                <w:sz w:val="20"/>
                <w:szCs w:val="20"/>
              </w:rPr>
            </w:pPr>
          </w:p>
          <w:p w:rsidR="00F20540" w:rsidRPr="00F20540" w:rsidRDefault="00F20540" w:rsidP="00F20540">
            <w:pPr>
              <w:tabs>
                <w:tab w:val="left" w:pos="1440"/>
                <w:tab w:val="left" w:pos="10620"/>
              </w:tabs>
              <w:spacing w:after="40" w:line="240" w:lineRule="auto"/>
              <w:rPr>
                <w:rFonts w:ascii="Arial" w:eastAsia="MS Mincho" w:hAnsi="Arial" w:cs="Arial"/>
                <w:b/>
                <w:sz w:val="20"/>
                <w:szCs w:val="20"/>
                <w:u w:val="single"/>
              </w:rPr>
            </w:pPr>
          </w:p>
        </w:tc>
      </w:tr>
    </w:tbl>
    <w:p w:rsidR="00F20540" w:rsidRPr="00F20540" w:rsidRDefault="00F20540" w:rsidP="00F20540">
      <w:pPr>
        <w:spacing w:after="0" w:line="240" w:lineRule="auto"/>
        <w:rPr>
          <w:rFonts w:ascii="Arial" w:eastAsia="MS Mincho" w:hAnsi="Arial" w:cs="Arial"/>
          <w:sz w:val="18"/>
          <w:szCs w:val="24"/>
        </w:rPr>
      </w:pPr>
    </w:p>
    <w:tbl>
      <w:tblPr>
        <w:tblW w:w="109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88"/>
        <w:gridCol w:w="4230"/>
        <w:gridCol w:w="1976"/>
      </w:tblGrid>
      <w:tr w:rsidR="00F20540" w:rsidRPr="00F20540" w:rsidTr="005D2C28">
        <w:trPr>
          <w:cantSplit/>
          <w:trHeight w:val="476"/>
        </w:trPr>
        <w:tc>
          <w:tcPr>
            <w:tcW w:w="4788" w:type="dxa"/>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Observer:</w:t>
            </w:r>
          </w:p>
        </w:tc>
        <w:tc>
          <w:tcPr>
            <w:tcW w:w="4230" w:type="dxa"/>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Position:</w:t>
            </w:r>
          </w:p>
        </w:tc>
        <w:tc>
          <w:tcPr>
            <w:tcW w:w="1976" w:type="dxa"/>
          </w:tcPr>
          <w:p w:rsidR="00F20540" w:rsidRPr="00F20540" w:rsidRDefault="00F20540" w:rsidP="00F20540">
            <w:pPr>
              <w:spacing w:after="0" w:line="240" w:lineRule="auto"/>
              <w:rPr>
                <w:rFonts w:ascii="Arial" w:eastAsia="MS Mincho" w:hAnsi="Arial" w:cs="Arial"/>
                <w:b/>
                <w:sz w:val="20"/>
                <w:szCs w:val="20"/>
              </w:rPr>
            </w:pPr>
            <w:r w:rsidRPr="00F20540">
              <w:rPr>
                <w:rFonts w:ascii="Arial" w:eastAsia="MS Mincho" w:hAnsi="Arial" w:cs="Arial"/>
                <w:b/>
                <w:sz w:val="20"/>
                <w:szCs w:val="20"/>
              </w:rPr>
              <w:t>Observation Date:</w:t>
            </w:r>
          </w:p>
        </w:tc>
      </w:tr>
    </w:tbl>
    <w:p w:rsidR="00F20540" w:rsidRPr="00F20540" w:rsidRDefault="00F20540" w:rsidP="00F20540">
      <w:pPr>
        <w:spacing w:after="0" w:line="240" w:lineRule="auto"/>
        <w:rPr>
          <w:rFonts w:ascii="Arial" w:eastAsia="MS Mincho" w:hAnsi="Arial" w:cs="Arial"/>
          <w:sz w:val="18"/>
          <w:szCs w:val="24"/>
        </w:rPr>
      </w:pPr>
    </w:p>
    <w:p w:rsidR="00F20540" w:rsidRPr="00F20540" w:rsidRDefault="00F20540" w:rsidP="00F20540">
      <w:pPr>
        <w:spacing w:after="0" w:line="240" w:lineRule="auto"/>
        <w:rPr>
          <w:rFonts w:ascii="Arial" w:eastAsia="MS Mincho" w:hAnsi="Arial" w:cs="Arial"/>
          <w:sz w:val="18"/>
          <w:szCs w:val="24"/>
        </w:rPr>
        <w:sectPr w:rsidR="00F20540" w:rsidRPr="00F20540" w:rsidSect="00D25A94">
          <w:headerReference w:type="default" r:id="rId9"/>
          <w:footerReference w:type="default" r:id="rId10"/>
          <w:pgSz w:w="12240" w:h="15840"/>
          <w:pgMar w:top="720" w:right="720" w:bottom="720" w:left="720" w:header="720" w:footer="720" w:gutter="0"/>
          <w:cols w:space="720"/>
          <w:docGrid w:linePitch="360"/>
        </w:sectPr>
      </w:pPr>
      <w:r w:rsidRPr="00F20540">
        <w:rPr>
          <w:rFonts w:ascii="Arial" w:eastAsia="MS Mincho" w:hAnsi="Arial" w:cs="Arial"/>
          <w:sz w:val="18"/>
          <w:szCs w:val="24"/>
        </w:rPr>
        <w:br w:type="page"/>
      </w:r>
    </w:p>
    <w:p w:rsidR="00AB39C2" w:rsidRDefault="00AB39C2"/>
    <w:sectPr w:rsidR="00AB39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540" w:rsidRDefault="00F20540" w:rsidP="00F20540">
      <w:pPr>
        <w:spacing w:after="0" w:line="240" w:lineRule="auto"/>
      </w:pPr>
      <w:r>
        <w:separator/>
      </w:r>
    </w:p>
  </w:endnote>
  <w:endnote w:type="continuationSeparator" w:id="0">
    <w:p w:rsidR="00F20540" w:rsidRDefault="00F20540" w:rsidP="00F2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7C" w:rsidRPr="00833F0F" w:rsidRDefault="00F20540" w:rsidP="00833F0F">
    <w:pPr>
      <w:pStyle w:val="Footer"/>
      <w:rPr>
        <w:rFonts w:ascii="Times New Roman" w:hAnsi="Times New Roman"/>
        <w:sz w:val="20"/>
        <w:szCs w:val="20"/>
      </w:rPr>
    </w:pPr>
    <w:r w:rsidRPr="00833F0F">
      <w:rPr>
        <w:rFonts w:ascii="Times New Roman" w:hAnsi="Times New Roman"/>
        <w:sz w:val="20"/>
        <w:szCs w:val="20"/>
      </w:rPr>
      <w:t xml:space="preserve">Revised </w:t>
    </w:r>
    <w:r w:rsidRPr="00833F0F">
      <w:rPr>
        <w:rFonts w:ascii="Times New Roman" w:hAnsi="Times New Roman"/>
        <w:sz w:val="20"/>
        <w:szCs w:val="20"/>
      </w:rPr>
      <w:fldChar w:fldCharType="begin"/>
    </w:r>
    <w:r w:rsidRPr="00833F0F">
      <w:rPr>
        <w:rFonts w:ascii="Times New Roman" w:hAnsi="Times New Roman"/>
        <w:sz w:val="20"/>
        <w:szCs w:val="20"/>
      </w:rPr>
      <w:instrText xml:space="preserve"> DATE \@ "M/d/yy" </w:instrText>
    </w:r>
    <w:r w:rsidRPr="00833F0F">
      <w:rPr>
        <w:rFonts w:ascii="Times New Roman" w:hAnsi="Times New Roman"/>
        <w:sz w:val="20"/>
        <w:szCs w:val="20"/>
      </w:rPr>
      <w:fldChar w:fldCharType="separate"/>
    </w:r>
    <w:r w:rsidR="00974E8C">
      <w:rPr>
        <w:rFonts w:ascii="Times New Roman" w:hAnsi="Times New Roman"/>
        <w:noProof/>
        <w:sz w:val="20"/>
        <w:szCs w:val="20"/>
      </w:rPr>
      <w:t>7/31/17</w:t>
    </w:r>
    <w:r w:rsidRPr="00833F0F">
      <w:rPr>
        <w:rFonts w:ascii="Times New Roman" w:hAnsi="Times New Roman"/>
        <w:sz w:val="20"/>
        <w:szCs w:val="20"/>
      </w:rPr>
      <w:fldChar w:fldCharType="end"/>
    </w:r>
    <w:r w:rsidRPr="00833F0F">
      <w:rPr>
        <w:rFonts w:ascii="Times New Roman" w:hAnsi="Times New Roman"/>
        <w:sz w:val="20"/>
        <w:szCs w:val="20"/>
      </w:rPr>
      <w:tab/>
    </w:r>
    <w:r w:rsidRPr="00833F0F">
      <w:rPr>
        <w:rFonts w:ascii="Times New Roman" w:hAnsi="Times New Roman"/>
        <w:sz w:val="20"/>
        <w:szCs w:val="20"/>
      </w:rPr>
      <w:tab/>
    </w:r>
    <w:r w:rsidRPr="00833F0F">
      <w:rPr>
        <w:rStyle w:val="PageNumber"/>
        <w:rFonts w:ascii="Times New Roman" w:hAnsi="Times New Roman"/>
        <w:sz w:val="20"/>
        <w:szCs w:val="20"/>
      </w:rPr>
      <w:t>EE.</w:t>
    </w:r>
    <w:r>
      <w:rPr>
        <w:rStyle w:val="PageNumber"/>
        <w:rFonts w:ascii="Times New Roman" w:hAnsi="Times New Roman"/>
        <w:sz w:val="20"/>
        <w:szCs w:val="20"/>
      </w:rPr>
      <w:t>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7C" w:rsidRPr="00AB4D66" w:rsidRDefault="00F20540" w:rsidP="00C56748">
    <w:pPr>
      <w:pStyle w:val="Footer"/>
      <w:tabs>
        <w:tab w:val="right" w:pos="10800"/>
      </w:tabs>
      <w:rPr>
        <w:rFonts w:ascii="Arial" w:hAnsi="Arial" w:cs="Arial"/>
        <w:sz w:val="20"/>
        <w:szCs w:val="20"/>
      </w:rPr>
    </w:pPr>
    <w:r w:rsidRPr="00AB4D66">
      <w:rPr>
        <w:rFonts w:ascii="Arial" w:hAnsi="Arial" w:cs="Arial"/>
        <w:sz w:val="20"/>
        <w:szCs w:val="20"/>
      </w:rPr>
      <w:t xml:space="preserve">Revised </w:t>
    </w:r>
    <w:r w:rsidRPr="00AB4D66">
      <w:rPr>
        <w:rFonts w:ascii="Arial" w:hAnsi="Arial" w:cs="Arial"/>
        <w:sz w:val="20"/>
        <w:szCs w:val="20"/>
      </w:rPr>
      <w:fldChar w:fldCharType="begin"/>
    </w:r>
    <w:r w:rsidRPr="00AB4D66">
      <w:rPr>
        <w:rFonts w:ascii="Arial" w:hAnsi="Arial" w:cs="Arial"/>
        <w:sz w:val="20"/>
        <w:szCs w:val="20"/>
      </w:rPr>
      <w:instrText xml:space="preserve"> DATE \@ "M/d/yy" </w:instrText>
    </w:r>
    <w:r w:rsidRPr="00AB4D66">
      <w:rPr>
        <w:rFonts w:ascii="Arial" w:hAnsi="Arial" w:cs="Arial"/>
        <w:sz w:val="20"/>
        <w:szCs w:val="20"/>
      </w:rPr>
      <w:fldChar w:fldCharType="separate"/>
    </w:r>
    <w:r w:rsidR="00974E8C">
      <w:rPr>
        <w:rFonts w:ascii="Arial" w:hAnsi="Arial" w:cs="Arial"/>
        <w:noProof/>
        <w:sz w:val="20"/>
        <w:szCs w:val="20"/>
      </w:rPr>
      <w:t>7/31/17</w:t>
    </w:r>
    <w:r w:rsidRPr="00AB4D66">
      <w:rPr>
        <w:rFonts w:ascii="Arial" w:hAnsi="Arial" w:cs="Arial"/>
        <w:sz w:val="20"/>
        <w:szCs w:val="20"/>
      </w:rPr>
      <w:fldChar w:fldCharType="end"/>
    </w:r>
    <w:r w:rsidRPr="00AB4D66">
      <w:rPr>
        <w:rFonts w:ascii="Arial" w:hAnsi="Arial" w:cs="Arial"/>
        <w:sz w:val="20"/>
        <w:szCs w:val="20"/>
      </w:rPr>
      <w:tab/>
    </w:r>
    <w:r w:rsidRPr="00AB4D66">
      <w:rPr>
        <w:rFonts w:ascii="Arial" w:hAnsi="Arial" w:cs="Arial"/>
        <w:sz w:val="20"/>
        <w:szCs w:val="20"/>
      </w:rPr>
      <w:tab/>
    </w:r>
    <w:r w:rsidRPr="00AB4D66">
      <w:rPr>
        <w:rStyle w:val="PageNumber"/>
        <w:rFonts w:ascii="Arial" w:hAnsi="Arial" w:cs="Arial"/>
        <w:sz w:val="20"/>
        <w:szCs w:val="20"/>
      </w:rPr>
      <w:t>EE.</w:t>
    </w:r>
    <w:r>
      <w:rPr>
        <w:rStyle w:val="PageNumber"/>
        <w:rFonts w:ascii="Arial" w:hAnsi="Arial" w:cs="Arial"/>
        <w:sz w:val="20"/>
        <w:szCs w:val="20"/>
      </w:rPr>
      <w:t>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540" w:rsidRDefault="00F20540" w:rsidP="00F20540">
      <w:pPr>
        <w:spacing w:after="0" w:line="240" w:lineRule="auto"/>
      </w:pPr>
      <w:r>
        <w:separator/>
      </w:r>
    </w:p>
  </w:footnote>
  <w:footnote w:type="continuationSeparator" w:id="0">
    <w:p w:rsidR="00F20540" w:rsidRDefault="00F20540" w:rsidP="00F20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7C" w:rsidRPr="00F24245" w:rsidRDefault="00F20540" w:rsidP="00C776C3">
    <w:pPr>
      <w:pStyle w:val="Header"/>
      <w:spacing w:after="120"/>
      <w:jc w:val="center"/>
      <w:rPr>
        <w:rFonts w:ascii="Times New Roman" w:hAnsi="Times New Roman"/>
        <w:b/>
      </w:rPr>
    </w:pPr>
    <w:r w:rsidRPr="00833F0F">
      <w:rPr>
        <w:rFonts w:ascii="Times New Roman" w:hAnsi="Times New Roman"/>
        <w:b/>
        <w:sz w:val="20"/>
        <w:szCs w:val="20"/>
      </w:rPr>
      <w:t xml:space="preserve"> </w:t>
    </w:r>
    <w:r w:rsidR="00974E8C">
      <w:rPr>
        <w:rFonts w:ascii="Times New Roman" w:hAnsi="Times New Roman"/>
        <w:b/>
        <w:sz w:val="20"/>
        <w:szCs w:val="20"/>
      </w:rPr>
      <w:t>JACKSON PUBLIC SCHOOLS</w:t>
    </w:r>
    <w:r>
      <w:rPr>
        <w:rFonts w:ascii="Times New Roman" w:hAnsi="Times New Roman"/>
        <w:b/>
        <w:sz w:val="20"/>
      </w:rPr>
      <w:t xml:space="preserve"> </w:t>
    </w:r>
    <w:r>
      <w:rPr>
        <w:rFonts w:ascii="Times New Roman" w:hAnsi="Times New Roman"/>
        <w:b/>
        <w:sz w:val="20"/>
      </w:rPr>
      <w:sym w:font="Wingdings" w:char="F09F"/>
    </w:r>
    <w:r>
      <w:rPr>
        <w:rFonts w:ascii="Times New Roman" w:hAnsi="Times New Roman"/>
        <w:b/>
        <w:sz w:val="20"/>
      </w:rPr>
      <w:t xml:space="preserve"> </w:t>
    </w:r>
    <w:r w:rsidRPr="00265A7D">
      <w:rPr>
        <w:rFonts w:ascii="Times New Roman" w:hAnsi="Times New Roman"/>
        <w:b/>
        <w:sz w:val="20"/>
        <w:szCs w:val="20"/>
      </w:rPr>
      <w:t>OFFICE</w:t>
    </w:r>
    <w:r>
      <w:rPr>
        <w:rFonts w:ascii="Times New Roman" w:hAnsi="Times New Roman"/>
        <w:b/>
        <w:sz w:val="20"/>
      </w:rPr>
      <w:t xml:space="preserve"> </w:t>
    </w:r>
    <w:r w:rsidR="00974E8C">
      <w:rPr>
        <w:rFonts w:ascii="Times New Roman" w:hAnsi="Times New Roman"/>
        <w:b/>
        <w:sz w:val="20"/>
        <w:szCs w:val="20"/>
      </w:rPr>
      <w:t>OF EXCEPTIONAL</w:t>
    </w:r>
    <w:r w:rsidRPr="00265A7D">
      <w:rPr>
        <w:rFonts w:ascii="Times New Roman" w:hAnsi="Times New Roman"/>
        <w:b/>
        <w:sz w:val="20"/>
        <w:szCs w:val="20"/>
      </w:rPr>
      <w:t xml:space="preserve">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7C" w:rsidRPr="00833F0F" w:rsidRDefault="00F20540" w:rsidP="00C776C3">
    <w:pPr>
      <w:pStyle w:val="Header"/>
      <w:spacing w:after="120"/>
      <w:jc w:val="center"/>
      <w:rPr>
        <w:rFonts w:ascii="Arial" w:hAnsi="Arial" w:cs="Arial"/>
        <w:b/>
      </w:rPr>
    </w:pPr>
    <w:r w:rsidRPr="00833F0F">
      <w:rPr>
        <w:rFonts w:ascii="Times New Roman" w:hAnsi="Times New Roman"/>
        <w:b/>
        <w:sz w:val="20"/>
        <w:szCs w:val="20"/>
      </w:rPr>
      <w:t xml:space="preserve"> </w:t>
    </w:r>
    <w:r>
      <w:rPr>
        <w:rFonts w:ascii="Arial" w:hAnsi="Arial" w:cs="Arial"/>
        <w:b/>
        <w:sz w:val="20"/>
        <w:szCs w:val="20"/>
      </w:rPr>
      <w:t>JACKSON PUBLIC SCHOOL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2934"/>
    <w:multiLevelType w:val="hybridMultilevel"/>
    <w:tmpl w:val="C68457B2"/>
    <w:lvl w:ilvl="0" w:tplc="E05A7E5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40"/>
    <w:rsid w:val="00974E8C"/>
    <w:rsid w:val="00AB39C2"/>
    <w:rsid w:val="00D93238"/>
    <w:rsid w:val="00F2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BB800-6BFA-4CD1-802C-57F5EE96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40"/>
  </w:style>
  <w:style w:type="paragraph" w:styleId="Footer">
    <w:name w:val="footer"/>
    <w:basedOn w:val="Normal"/>
    <w:link w:val="FooterChar"/>
    <w:uiPriority w:val="99"/>
    <w:unhideWhenUsed/>
    <w:rsid w:val="00F2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40"/>
  </w:style>
  <w:style w:type="character" w:styleId="PageNumber">
    <w:name w:val="page number"/>
    <w:basedOn w:val="DefaultParagraphFont"/>
    <w:unhideWhenUsed/>
    <w:rsid w:val="00F20540"/>
  </w:style>
  <w:style w:type="paragraph" w:styleId="BalloonText">
    <w:name w:val="Balloon Text"/>
    <w:basedOn w:val="Normal"/>
    <w:link w:val="BalloonTextChar"/>
    <w:uiPriority w:val="99"/>
    <w:semiHidden/>
    <w:unhideWhenUsed/>
    <w:rsid w:val="00974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Funches, Veronica</dc:creator>
  <cp:keywords/>
  <dc:description/>
  <cp:lastModifiedBy>Funches, Veronica</cp:lastModifiedBy>
  <cp:revision>2</cp:revision>
  <cp:lastPrinted>2017-07-31T19:07:00Z</cp:lastPrinted>
  <dcterms:created xsi:type="dcterms:W3CDTF">2017-07-14T14:24:00Z</dcterms:created>
  <dcterms:modified xsi:type="dcterms:W3CDTF">2017-07-31T19:07:00Z</dcterms:modified>
</cp:coreProperties>
</file>